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CONTRATO DE COMODATO DE INMUEBLE</w:t>
      </w:r>
    </w:p>
    <w:p>
      <w:pPr>
        <w:spacing w:before="0" w:after="135" w:line="363" w:lineRule="exact"/>
        <w:jc w:val="both"/>
      </w:pPr>
      <w:r>
        <w:rPr/>
        <w:t xml:space="preserve">En la ciudad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 los </w:t>
      </w:r>
      <w:r>
        <w:rPr/>
        <w:t xml:space="preserve">______</w:t>
      </w:r>
      <w:r>
        <w:rPr/>
        <w:t xml:space="preserve"> días del mes de </w:t>
      </w:r>
      <w:r>
        <w:rPr/>
        <w:t xml:space="preserve">___________</w:t>
      </w:r>
      <w:r>
        <w:rPr/>
        <w:t xml:space="preserve"> del año 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PARTES</w:t>
      </w:r>
    </w:p>
    <w:p>
      <w:pPr>
        <w:spacing w:before="0" w:after="135" w:line="363" w:lineRule="exact"/>
        <w:jc w:val="both"/>
      </w:pPr>
      <w:r>
        <w:rPr>
          <w:b/>
        </w:rPr>
        <w:t xml:space="preserve">COMODANTE: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, en adelante "el/la Comodante".</w:t>
      </w:r>
    </w:p>
    <w:p>
      <w:pPr>
        <w:spacing w:before="0" w:after="135" w:line="363" w:lineRule="exact"/>
        <w:jc w:val="both"/>
      </w:pPr>
      <w:r>
        <w:rPr>
          <w:b/>
        </w:rPr>
        <w:t xml:space="preserve">COMODATARIO/A: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, en adelante "el/la Comodatario/a".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OBJETO</w:t>
      </w:r>
    </w:p>
    <w:p>
      <w:pPr>
        <w:spacing w:before="0" w:after="135" w:line="363" w:lineRule="exact"/>
        <w:jc w:val="both"/>
      </w:pPr>
      <w:r>
        <w:rPr/>
        <w:t xml:space="preserve">El/la Comodante entrega en comodato — esto es, a título gratuito — al/a la Comodatario/a el inmueble de su propiedad ubicado en </w:t>
      </w:r>
      <w:r>
        <w:rPr/>
        <w:t xml:space="preserve">___________________________</w:t>
      </w:r>
      <w:r>
        <w:rPr/>
        <w:t xml:space="preserve">, Localidad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inscripto en el Registro de la Propiedad Inmueble bajo Matrícula N.° </w:t>
      </w:r>
      <w:r>
        <w:rPr/>
        <w:t xml:space="preserve">___________</w:t>
      </w:r>
      <w:r>
        <w:rPr/>
        <w:t xml:space="preserve"> (en adelante "el Inmueble"). El comodato es gratuito; el/la Comodatario/a no abonará contraprestación alguna al/a la Comodante por el uso y goce del Inmueble.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DESTINO</w:t>
      </w:r>
    </w:p>
    <w:p>
      <w:pPr>
        <w:spacing w:before="0" w:after="135" w:line="363" w:lineRule="exact"/>
        <w:jc w:val="both"/>
      </w:pPr>
      <w:r>
        <w:rPr/>
        <w:t xml:space="preserve">El Inmueble se destinará exclusivamente a </w:t>
      </w:r>
      <w:r>
        <w:rPr/>
        <w:t xml:space="preserve">___________________________</w:t>
      </w:r>
      <w:r>
        <w:rPr/>
        <w:t xml:space="preserve"> (uso habitacional / actividades educativas / sede de entidad civil — especificar). Queda prohibido todo uso distinto del convenido, la cesión, sublease o subcomodato sin consentimiento escrito del/de la Comodante.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PLAZO</w:t>
      </w:r>
    </w:p>
    <w:p>
      <w:pPr>
        <w:spacing w:before="0" w:after="135" w:line="363" w:lineRule="exact"/>
        <w:jc w:val="both"/>
      </w:pPr>
      <w:r>
        <w:rPr/>
        <w:t xml:space="preserve">El comodato se conviene por el plazo de </w:t>
      </w:r>
      <w:r>
        <w:rPr/>
        <w:t xml:space="preserve">___________</w:t>
      </w:r>
      <w:r>
        <w:rPr/>
        <w:t xml:space="preserve"> (tachar o especificar: determinado / indeterminado). Si el plazo es determinado: desde el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hasta el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. Si el plazo es indeterminado y la duración tampoco surge de la finalidad del préstamo: el/la Comodante podrá reclamar la restitución del Inmueble en cualquier momento, conforme al artículo 1536, inciso e), del C.C.yC. Las partes convienen que dicho reclamo se notificará con una antelación de </w:t>
      </w:r>
      <w:r>
        <w:rPr/>
        <w:t xml:space="preserve">______</w:t>
      </w:r>
      <w:r>
        <w:rPr/>
        <w:t xml:space="preserve"> días corridos, plazo que se pacta convencionalmente y no es exigido por la ley.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GASTOS Y CONSERVACIÓN</w:t>
      </w:r>
    </w:p>
    <w:p>
      <w:pPr>
        <w:spacing w:before="0" w:after="135" w:line="363" w:lineRule="exact"/>
        <w:jc w:val="both"/>
      </w:pPr>
      <w:r>
        <w:rPr/>
        <w:t xml:space="preserve">El/la Comodatario/a estará a su cargo: (a) los gastos ordinarios de conservación y mantenimiento del Inmueble; (b) los servicios públicos domiciliarios (electricidad, gas, agua, teléfono, internet) durante la vigencia del comodato; (c) las expensas ordinarias si el Inmueble fuera parte de un consorcio. Las reparaciones extraordinarias de naturaleza estructural quedarán a cargo del/de la Comodante.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OBLIGACIONES DEL COMODATARIO</w:t>
      </w:r>
    </w:p>
    <w:p>
      <w:pPr>
        <w:spacing w:before="0" w:after="135" w:line="363" w:lineRule="exact"/>
        <w:jc w:val="both"/>
      </w:pPr>
      <w:r>
        <w:rPr/>
        <w:t xml:space="preserve">El/la Comodatario/a se obliga a: (a) utilizar el Inmueble conforme al destino pactado; (b) conservarlo con el cuidado de un buen administrador; (c) no realizar obras ni modificaciones sin autorización escrita del/de la Comodante; (d) permitir al/a la Comodante el acceso al Inmueble para verificar su estado, con aviso previo de cuarenta y ocho (48) horas; (e) restituir el Inmueble al vencimiento del plazo o ante el requerimiento del/de la Comodante, en el mismo estado que lo recibió, normal desgaste excluido; (f) no ceder el uso ni permitir su ocupación por terceros no autorizados.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OBLIGACIONES DEL COMODANTE</w:t>
      </w:r>
    </w:p>
    <w:p>
      <w:pPr>
        <w:spacing w:before="0" w:after="135" w:line="363" w:lineRule="exact"/>
        <w:jc w:val="both"/>
      </w:pPr>
      <w:r>
        <w:rPr/>
        <w:t xml:space="preserve">El/la Comodante se obliga a: (a) entregar el Inmueble en condiciones aptas para el destino convenido; (b) no perturbar el uso y goce del/de la Comodatario/a durante el plazo pactado, salvo las causales previstas en el artículo 1539 del C.C.yC.; (c) pagar los impuestos y tasas que graven el Inmueble.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EXTINCIÓN DEL COMODATO</w:t>
      </w:r>
    </w:p>
    <w:p>
      <w:pPr>
        <w:spacing w:before="0" w:after="135" w:line="363" w:lineRule="exact"/>
        <w:jc w:val="both"/>
      </w:pPr>
      <w:r>
        <w:rPr/>
        <w:t xml:space="preserve">El comodato se extingue por: (a) vencimiento del plazo; (b) muerte del/de la Comodatario/a (salvo pacto en contrario); (c) incumplimiento de las obligaciones asumidas; (d) necesidad urgente e imprevista del/de la Comodante, conforme al artículo 1539 del C.C.yC.; (e) por rescisión de mutuo acuerdo.</w:t>
      </w:r>
    </w:p>
    <w:p>
      <w:pPr>
        <w:spacing w:before="270" w:after="90" w:line="363" w:lineRule="exact"/>
        <w:jc w:val="left"/>
      </w:pPr>
      <w:r>
        <w:rPr>
          <w:b/>
        </w:rPr>
        <w:t xml:space="preserve">NOVENA — RESTITUCIÓN</w:t>
      </w:r>
    </w:p>
    <w:p>
      <w:pPr>
        <w:spacing w:before="0" w:after="135" w:line="363" w:lineRule="exact"/>
        <w:jc w:val="both"/>
      </w:pPr>
      <w:r>
        <w:rPr/>
        <w:t xml:space="preserve">Al momento de la restitución, las partes labrarán un acta de entrega que describa el estado del Inmueble. Cualquier daño o deterioro más allá del desgaste normal será responsabilidad del/de la Comodatario/a. La negativa a restituir el Inmueble habilitará al/a la Comodante a iniciar las acciones judiciales pertinentes.</w:t>
      </w:r>
    </w:p>
    <w:p>
      <w:pPr>
        <w:spacing w:before="270" w:after="90" w:line="363" w:lineRule="exact"/>
        <w:jc w:val="left"/>
      </w:pPr>
      <w:r>
        <w:rPr>
          <w:b/>
        </w:rPr>
        <w:t xml:space="preserve">DÉCIMA — NORMAS APLICABLES</w:t>
      </w:r>
    </w:p>
    <w:p>
      <w:pPr>
        <w:spacing w:before="0" w:after="135" w:line="363" w:lineRule="exact"/>
        <w:jc w:val="both"/>
      </w:pPr>
      <w:r>
        <w:rPr/>
        <w:t xml:space="preserve">El presente se rige por los artículos 1533 a 1541 del Código Civil y Comercial de la Nación y demás normas concordantes.</w:t>
      </w:r>
    </w:p>
    <w:p>
      <w:pPr>
        <w:spacing w:before="270" w:after="90" w:line="363" w:lineRule="exact"/>
        <w:jc w:val="left"/>
      </w:pPr>
      <w:r>
        <w:rPr>
          <w:b/>
        </w:rPr>
        <w:t xml:space="preserve">UNDÉCIMA — JURISDICCIÓN</w:t>
      </w:r>
    </w:p>
    <w:p>
      <w:pPr>
        <w:spacing w:before="0" w:after="135" w:line="363" w:lineRule="exact"/>
        <w:jc w:val="both"/>
      </w:pPr>
      <w:r>
        <w:rPr/>
        <w:t xml:space="preserve">Las partes se someten a la jurisdicción de los Tribunales Ordinarios de </w:t>
      </w:r>
      <w:r>
        <w:rPr/>
        <w:t xml:space="preserve">__________________</w:t>
      </w:r>
      <w:r>
        <w:rPr/>
        <w:t xml:space="preserve">, con renuncia a cualquier otro fuero.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el presente en dos (2) ejemplares en el lugar y fecha indicados.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COMODANTE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COMODATARIO/A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Modelo de Contrato de Comodato | Rents</dc:title>
  <dc:subject>Modelo gratuito de contrato de comodato para Argentina, listo para completar e imprimir.</dc:subject>
  <dc:creator>Rents (rents.ar)</dc:creator>
  <cp:keywords>contrato de alquiler, modelo editable, Word, Argentina, DNU 70/2023</cp:keywords>
</cp:coreProperties>
</file>